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8AE2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</w:pPr>
      <w:r w:rsidRPr="001407EB">
        <w:rPr>
          <w:noProof/>
        </w:rPr>
        <w:drawing>
          <wp:anchor distT="0" distB="0" distL="114300" distR="114300" simplePos="0" relativeHeight="251659264" behindDoc="0" locked="0" layoutInCell="1" allowOverlap="1" wp14:anchorId="2707B2E4" wp14:editId="6D66A693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07EB">
        <w:t xml:space="preserve">          </w:t>
      </w:r>
    </w:p>
    <w:p w14:paraId="1656E52F" w14:textId="77777777" w:rsidR="00BB16FF" w:rsidRPr="001407EB" w:rsidRDefault="00BB16FF" w:rsidP="00BB16FF">
      <w:pPr>
        <w:tabs>
          <w:tab w:val="left" w:pos="6465"/>
        </w:tabs>
        <w:ind w:right="3"/>
      </w:pPr>
      <w:r w:rsidRPr="001407EB">
        <w:tab/>
      </w:r>
    </w:p>
    <w:p w14:paraId="1EA2F0D3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</w:rPr>
      </w:pPr>
    </w:p>
    <w:p w14:paraId="6BFDA3B2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</w:rPr>
      </w:pPr>
    </w:p>
    <w:p w14:paraId="7C7DC3B8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  <w:b/>
        </w:rPr>
      </w:pPr>
      <w:r w:rsidRPr="001407EB">
        <w:rPr>
          <w:rFonts w:asciiTheme="minorHAnsi" w:hAnsiTheme="minorHAnsi"/>
          <w:b/>
        </w:rPr>
        <w:t>REPUBLIKA HRVATSKA</w:t>
      </w:r>
    </w:p>
    <w:p w14:paraId="7FCA64F3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  <w:b/>
        </w:rPr>
      </w:pPr>
      <w:r w:rsidRPr="001407EB">
        <w:rPr>
          <w:rFonts w:asciiTheme="minorHAnsi" w:hAnsiTheme="minorHAnsi"/>
          <w:b/>
        </w:rPr>
        <w:t>MEĐIMURSKA ŽUPANIJA</w:t>
      </w:r>
    </w:p>
    <w:p w14:paraId="128FA8E7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  <w:b/>
        </w:rPr>
      </w:pPr>
      <w:r w:rsidRPr="001407EB">
        <w:rPr>
          <w:rFonts w:asciiTheme="minorHAnsi" w:hAnsiTheme="minorHAnsi"/>
          <w:noProof/>
        </w:rPr>
        <w:drawing>
          <wp:anchor distT="0" distB="0" distL="114300" distR="114300" simplePos="0" relativeHeight="251660288" behindDoc="0" locked="0" layoutInCell="1" allowOverlap="1" wp14:anchorId="161135C3" wp14:editId="7CC34267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4" name="Slika 4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07EB">
        <w:rPr>
          <w:rFonts w:asciiTheme="minorHAnsi" w:hAnsiTheme="minorHAnsi"/>
          <w:b/>
        </w:rPr>
        <w:tab/>
      </w:r>
    </w:p>
    <w:p w14:paraId="2C4F6BAE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  <w:b/>
        </w:rPr>
      </w:pPr>
      <w:r w:rsidRPr="001407EB">
        <w:rPr>
          <w:rFonts w:asciiTheme="minorHAnsi" w:hAnsiTheme="minorHAnsi"/>
          <w:b/>
        </w:rPr>
        <w:t xml:space="preserve">             OPĆINA PODTUREN</w:t>
      </w:r>
    </w:p>
    <w:p w14:paraId="7DE2A9CE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  <w:b/>
        </w:rPr>
      </w:pPr>
      <w:r w:rsidRPr="001407EB">
        <w:rPr>
          <w:rFonts w:asciiTheme="minorHAnsi" w:hAnsiTheme="minorHAnsi"/>
          <w:b/>
        </w:rPr>
        <w:t xml:space="preserve">             OPĆINSKO VIJEĆE</w:t>
      </w:r>
    </w:p>
    <w:p w14:paraId="7B993B7E" w14:textId="77777777" w:rsidR="00BB16FF" w:rsidRPr="001407EB" w:rsidRDefault="00BB16FF" w:rsidP="00BB16FF">
      <w:pPr>
        <w:tabs>
          <w:tab w:val="center" w:pos="4536"/>
          <w:tab w:val="right" w:pos="9072"/>
          <w:tab w:val="right" w:pos="10348"/>
        </w:tabs>
        <w:ind w:right="3"/>
        <w:rPr>
          <w:rFonts w:asciiTheme="minorHAnsi" w:hAnsiTheme="minorHAnsi"/>
        </w:rPr>
      </w:pPr>
    </w:p>
    <w:p w14:paraId="408C541F" w14:textId="32A9B401" w:rsidR="00BB16FF" w:rsidRPr="001407EB" w:rsidRDefault="00BB16FF" w:rsidP="00BB16FF">
      <w:pPr>
        <w:ind w:right="3"/>
        <w:rPr>
          <w:rFonts w:asciiTheme="minorHAnsi" w:hAnsiTheme="minorHAnsi"/>
        </w:rPr>
      </w:pPr>
      <w:r w:rsidRPr="001407EB">
        <w:rPr>
          <w:rFonts w:asciiTheme="minorHAnsi" w:hAnsiTheme="minorHAnsi"/>
        </w:rPr>
        <w:t xml:space="preserve">KLASA: </w:t>
      </w:r>
      <w:r w:rsidR="00972BAE">
        <w:rPr>
          <w:rFonts w:asciiTheme="minorHAnsi" w:hAnsiTheme="minorHAnsi"/>
        </w:rPr>
        <w:t>340-01/25-01/05</w:t>
      </w:r>
    </w:p>
    <w:p w14:paraId="62841322" w14:textId="77777777" w:rsidR="00BB16FF" w:rsidRPr="001407EB" w:rsidRDefault="00BB16FF" w:rsidP="00BB16FF">
      <w:pPr>
        <w:ind w:right="3"/>
        <w:rPr>
          <w:rFonts w:asciiTheme="minorHAnsi" w:hAnsiTheme="minorHAnsi"/>
        </w:rPr>
      </w:pPr>
      <w:r w:rsidRPr="001407EB">
        <w:rPr>
          <w:rFonts w:asciiTheme="minorHAnsi" w:hAnsiTheme="minorHAnsi"/>
        </w:rPr>
        <w:t>URBROJ:2109</w:t>
      </w:r>
      <w:r>
        <w:rPr>
          <w:rFonts w:asciiTheme="minorHAnsi" w:hAnsiTheme="minorHAnsi"/>
        </w:rPr>
        <w:t>-</w:t>
      </w:r>
      <w:r w:rsidRPr="001407EB">
        <w:rPr>
          <w:rFonts w:asciiTheme="minorHAnsi" w:hAnsiTheme="minorHAnsi"/>
        </w:rPr>
        <w:t>13-01-2</w:t>
      </w:r>
      <w:r>
        <w:rPr>
          <w:rFonts w:asciiTheme="minorHAnsi" w:hAnsiTheme="minorHAnsi"/>
        </w:rPr>
        <w:t>5</w:t>
      </w:r>
      <w:r w:rsidRPr="001407EB">
        <w:rPr>
          <w:rFonts w:asciiTheme="minorHAnsi" w:hAnsiTheme="minorHAnsi"/>
        </w:rPr>
        <w:t>-01</w:t>
      </w:r>
    </w:p>
    <w:p w14:paraId="05CB43A8" w14:textId="77777777" w:rsidR="00BB16FF" w:rsidRDefault="00BB16FF" w:rsidP="00BB16FF">
      <w:pPr>
        <w:autoSpaceDE w:val="0"/>
        <w:jc w:val="both"/>
        <w:rPr>
          <w:rFonts w:asciiTheme="minorHAnsi" w:hAnsiTheme="minorHAnsi"/>
        </w:rPr>
      </w:pPr>
      <w:r w:rsidRPr="001407EB">
        <w:rPr>
          <w:rFonts w:asciiTheme="minorHAnsi" w:hAnsiTheme="minorHAnsi"/>
        </w:rPr>
        <w:t>Podturen</w:t>
      </w:r>
      <w:r>
        <w:rPr>
          <w:rFonts w:asciiTheme="minorHAnsi" w:hAnsiTheme="minorHAnsi"/>
        </w:rPr>
        <w:t>, 04.12.2025</w:t>
      </w:r>
    </w:p>
    <w:p w14:paraId="053D6490" w14:textId="77777777" w:rsidR="00BB16FF" w:rsidRDefault="00BB16FF" w:rsidP="00BB16FF">
      <w:pPr>
        <w:autoSpaceDE w:val="0"/>
        <w:jc w:val="both"/>
        <w:rPr>
          <w:rFonts w:asciiTheme="minorHAnsi" w:hAnsiTheme="minorHAnsi"/>
        </w:rPr>
      </w:pPr>
    </w:p>
    <w:p w14:paraId="733721D2" w14:textId="6DBF5A2D" w:rsidR="00CB6B23" w:rsidRDefault="00CB6B23" w:rsidP="00BB16FF">
      <w:pPr>
        <w:autoSpaceDE w:val="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Na temelju članka 35. Zakona o lokalnoj i područnoj (regionalnoj) samoupravi (NN 33/01, 60/01, 129/05, 109/07, 125/08, 36/09, 36/09, 150/11, 144/12, 19/13, 137/15, 123/17, 98/19, 144/20) i članka 3</w:t>
      </w:r>
      <w:r w:rsidR="00894364">
        <w:rPr>
          <w:rFonts w:eastAsia="Calibri"/>
          <w:lang w:eastAsia="ar-SA"/>
        </w:rPr>
        <w:t>0</w:t>
      </w:r>
      <w:r>
        <w:rPr>
          <w:rFonts w:eastAsia="Calibri"/>
          <w:lang w:eastAsia="ar-SA"/>
        </w:rPr>
        <w:t xml:space="preserve">. Statuta </w:t>
      </w:r>
      <w:r w:rsidR="00894364">
        <w:rPr>
          <w:rFonts w:eastAsia="Calibri"/>
          <w:lang w:eastAsia="ar-SA"/>
        </w:rPr>
        <w:t>Općine Podturen</w:t>
      </w:r>
      <w:r>
        <w:rPr>
          <w:rFonts w:eastAsia="Calibri"/>
          <w:lang w:eastAsia="ar-SA"/>
        </w:rPr>
        <w:t xml:space="preserve"> (SGMŽ </w:t>
      </w:r>
      <w:r w:rsidR="00894364">
        <w:rPr>
          <w:rFonts w:eastAsia="Calibri"/>
          <w:lang w:eastAsia="ar-SA"/>
        </w:rPr>
        <w:t>08</w:t>
      </w:r>
      <w:r>
        <w:rPr>
          <w:rFonts w:eastAsia="Calibri"/>
          <w:lang w:eastAsia="ar-SA"/>
        </w:rPr>
        <w:t xml:space="preserve">/21) Općinsko vijeće Općine </w:t>
      </w:r>
      <w:r w:rsidR="00894364">
        <w:rPr>
          <w:rFonts w:eastAsia="Calibri"/>
          <w:lang w:eastAsia="ar-SA"/>
        </w:rPr>
        <w:t>Podturen</w:t>
      </w:r>
      <w:r>
        <w:rPr>
          <w:rFonts w:eastAsia="Calibri"/>
          <w:lang w:eastAsia="ar-SA"/>
        </w:rPr>
        <w:t xml:space="preserve"> dana</w:t>
      </w:r>
      <w:r w:rsidR="00894364">
        <w:rPr>
          <w:rFonts w:eastAsia="Calibri"/>
          <w:lang w:eastAsia="ar-SA"/>
        </w:rPr>
        <w:t xml:space="preserve"> </w:t>
      </w:r>
      <w:r w:rsidR="00BB16FF">
        <w:rPr>
          <w:rFonts w:eastAsia="Calibri"/>
          <w:lang w:eastAsia="ar-SA"/>
        </w:rPr>
        <w:t>04.12</w:t>
      </w:r>
      <w:r w:rsidR="00894364">
        <w:rPr>
          <w:rFonts w:eastAsia="Calibri"/>
          <w:lang w:eastAsia="ar-SA"/>
        </w:rPr>
        <w:t xml:space="preserve"> 2025.</w:t>
      </w:r>
      <w:r w:rsidR="009334E0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 xml:space="preserve">na svojoj </w:t>
      </w:r>
      <w:r w:rsidR="00894364">
        <w:rPr>
          <w:rFonts w:eastAsia="Calibri"/>
          <w:lang w:eastAsia="ar-SA"/>
        </w:rPr>
        <w:t>5</w:t>
      </w:r>
      <w:r w:rsidR="009334E0">
        <w:rPr>
          <w:rFonts w:eastAsia="Calibri"/>
          <w:lang w:eastAsia="ar-SA"/>
        </w:rPr>
        <w:t xml:space="preserve">. </w:t>
      </w:r>
      <w:r>
        <w:rPr>
          <w:rFonts w:eastAsia="Calibri"/>
          <w:lang w:eastAsia="ar-SA"/>
        </w:rPr>
        <w:t>sjednici donosi</w:t>
      </w:r>
    </w:p>
    <w:p w14:paraId="546C98B5" w14:textId="77777777" w:rsidR="00CB6B23" w:rsidRDefault="00CB6B23" w:rsidP="00862F6B">
      <w:pPr>
        <w:autoSpaceDE w:val="0"/>
        <w:jc w:val="both"/>
        <w:rPr>
          <w:rFonts w:eastAsia="Calibri"/>
          <w:lang w:eastAsia="ar-SA"/>
        </w:rPr>
      </w:pPr>
    </w:p>
    <w:p w14:paraId="47310DD6" w14:textId="16733477" w:rsidR="00CB6B23" w:rsidRPr="00033BEF" w:rsidRDefault="00CB6B23" w:rsidP="00CB6B23">
      <w:pPr>
        <w:autoSpaceDE w:val="0"/>
        <w:jc w:val="center"/>
        <w:rPr>
          <w:rFonts w:eastAsia="Calibri"/>
          <w:b/>
          <w:bCs/>
          <w:lang w:eastAsia="ar-SA"/>
        </w:rPr>
      </w:pPr>
      <w:r w:rsidRPr="00033BEF">
        <w:rPr>
          <w:rFonts w:eastAsia="Calibri"/>
          <w:b/>
          <w:bCs/>
          <w:lang w:eastAsia="ar-SA"/>
        </w:rPr>
        <w:t>ODLUKU</w:t>
      </w:r>
    </w:p>
    <w:p w14:paraId="7986138F" w14:textId="5D2E5846" w:rsidR="00CB6B23" w:rsidRPr="00033BEF" w:rsidRDefault="00CB6B23" w:rsidP="00CB6B23">
      <w:pPr>
        <w:autoSpaceDE w:val="0"/>
        <w:jc w:val="center"/>
        <w:rPr>
          <w:rFonts w:eastAsia="Calibri"/>
          <w:b/>
          <w:bCs/>
          <w:lang w:eastAsia="ar-SA"/>
        </w:rPr>
      </w:pPr>
      <w:r w:rsidRPr="00033BEF">
        <w:rPr>
          <w:rFonts w:eastAsia="Calibri"/>
          <w:b/>
          <w:bCs/>
          <w:lang w:eastAsia="ar-SA"/>
        </w:rPr>
        <w:t xml:space="preserve">o davanju suglasnosti </w:t>
      </w:r>
      <w:r w:rsidR="00894364" w:rsidRPr="00033BEF">
        <w:rPr>
          <w:rFonts w:eastAsia="Calibri"/>
          <w:b/>
          <w:bCs/>
          <w:lang w:eastAsia="ar-SA"/>
        </w:rPr>
        <w:t>na</w:t>
      </w:r>
      <w:r w:rsidRPr="00033BEF">
        <w:rPr>
          <w:rFonts w:eastAsia="Calibri"/>
          <w:b/>
          <w:bCs/>
          <w:lang w:eastAsia="ar-SA"/>
        </w:rPr>
        <w:t xml:space="preserve"> </w:t>
      </w:r>
      <w:r w:rsidR="00894364" w:rsidRPr="00033BEF">
        <w:rPr>
          <w:rFonts w:eastAsia="Calibri"/>
          <w:b/>
          <w:bCs/>
          <w:lang w:eastAsia="ar-SA"/>
        </w:rPr>
        <w:t>sklopljeni</w:t>
      </w:r>
      <w:r w:rsidRPr="00033BEF">
        <w:rPr>
          <w:rFonts w:eastAsia="Calibri"/>
          <w:b/>
          <w:bCs/>
          <w:lang w:eastAsia="ar-SA"/>
        </w:rPr>
        <w:t xml:space="preserve"> Ugovor o </w:t>
      </w:r>
      <w:r w:rsidR="00894364" w:rsidRPr="00033BEF">
        <w:rPr>
          <w:rFonts w:eastAsia="Calibri"/>
          <w:b/>
          <w:bCs/>
          <w:lang w:eastAsia="ar-SA"/>
        </w:rPr>
        <w:t>Izgradnji ceste – poslovno sportski park Podturen (ev.broj:RA-49/25)</w:t>
      </w:r>
    </w:p>
    <w:p w14:paraId="2EF3BA8D" w14:textId="77777777" w:rsidR="00E10018" w:rsidRDefault="00E10018" w:rsidP="00CB6B23">
      <w:pPr>
        <w:autoSpaceDE w:val="0"/>
        <w:jc w:val="center"/>
        <w:rPr>
          <w:rFonts w:eastAsia="Calibri"/>
          <w:lang w:eastAsia="ar-SA"/>
        </w:rPr>
      </w:pPr>
    </w:p>
    <w:p w14:paraId="596A5ACD" w14:textId="0962957F" w:rsidR="00CB6B23" w:rsidRPr="00592387" w:rsidRDefault="00CB6B23" w:rsidP="00E10018">
      <w:pPr>
        <w:autoSpaceDE w:val="0"/>
        <w:jc w:val="center"/>
        <w:rPr>
          <w:rFonts w:eastAsia="Calibri"/>
          <w:b/>
          <w:bCs/>
          <w:lang w:eastAsia="ar-SA"/>
        </w:rPr>
      </w:pPr>
      <w:r w:rsidRPr="00592387">
        <w:rPr>
          <w:rFonts w:eastAsia="Calibri"/>
          <w:b/>
          <w:bCs/>
          <w:lang w:eastAsia="ar-SA"/>
        </w:rPr>
        <w:t>Članak 1.</w:t>
      </w:r>
    </w:p>
    <w:p w14:paraId="4CF248F4" w14:textId="77777777" w:rsidR="00592387" w:rsidRDefault="00592387" w:rsidP="00E10018">
      <w:pPr>
        <w:autoSpaceDE w:val="0"/>
        <w:jc w:val="center"/>
        <w:rPr>
          <w:rFonts w:eastAsia="Calibri"/>
          <w:lang w:eastAsia="ar-SA"/>
        </w:rPr>
      </w:pPr>
    </w:p>
    <w:p w14:paraId="7EF48C43" w14:textId="1DDF9AD0" w:rsidR="00CB6B23" w:rsidRDefault="00CB6B23" w:rsidP="00894364">
      <w:pPr>
        <w:autoSpaceDE w:val="0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Daje se suglasnost </w:t>
      </w:r>
      <w:r w:rsidR="00894364">
        <w:rPr>
          <w:rFonts w:eastAsia="Calibri"/>
          <w:lang w:eastAsia="ar-SA"/>
        </w:rPr>
        <w:t xml:space="preserve">za na sklopljeni Ugovor o Izgradnji ceste – poslovno sportski park Podturen (ev.broj:RA-49/25) </w:t>
      </w:r>
      <w:r>
        <w:rPr>
          <w:rFonts w:eastAsia="Calibri"/>
          <w:lang w:eastAsia="ar-SA"/>
        </w:rPr>
        <w:t>faza</w:t>
      </w:r>
      <w:r w:rsidR="00E10018">
        <w:rPr>
          <w:rFonts w:eastAsia="Calibri"/>
          <w:lang w:eastAsia="ar-SA"/>
        </w:rPr>
        <w:t xml:space="preserve"> sa odabranim gospodarskim subjektom </w:t>
      </w:r>
      <w:r w:rsidR="00894364">
        <w:rPr>
          <w:rFonts w:eastAsia="Calibri"/>
          <w:lang w:eastAsia="ar-SA"/>
        </w:rPr>
        <w:t>TEGRA d.o.o., Mihovljanska 60, 40000 Čakovec, OIB:52347609859.</w:t>
      </w:r>
    </w:p>
    <w:p w14:paraId="60EA405A" w14:textId="77777777" w:rsidR="00D23461" w:rsidRDefault="00D23461" w:rsidP="00862F6B">
      <w:pPr>
        <w:autoSpaceDE w:val="0"/>
        <w:jc w:val="both"/>
        <w:rPr>
          <w:rFonts w:eastAsia="Calibri"/>
          <w:lang w:eastAsia="ar-SA"/>
        </w:rPr>
      </w:pPr>
    </w:p>
    <w:p w14:paraId="6B5B4FC3" w14:textId="2BD8E961" w:rsidR="00CB6B23" w:rsidRDefault="00CB6B23" w:rsidP="00E10018">
      <w:pPr>
        <w:autoSpaceDE w:val="0"/>
        <w:jc w:val="center"/>
        <w:rPr>
          <w:rFonts w:eastAsia="Calibri"/>
          <w:b/>
          <w:bCs/>
          <w:lang w:eastAsia="ar-SA"/>
        </w:rPr>
      </w:pPr>
      <w:r w:rsidRPr="00592387">
        <w:rPr>
          <w:rFonts w:eastAsia="Calibri"/>
          <w:b/>
          <w:bCs/>
          <w:lang w:eastAsia="ar-SA"/>
        </w:rPr>
        <w:t>Članak 2.</w:t>
      </w:r>
    </w:p>
    <w:p w14:paraId="51513FF4" w14:textId="77777777" w:rsidR="00592387" w:rsidRPr="00592387" w:rsidRDefault="00592387" w:rsidP="00E10018">
      <w:pPr>
        <w:autoSpaceDE w:val="0"/>
        <w:jc w:val="center"/>
        <w:rPr>
          <w:rFonts w:eastAsia="Calibri"/>
          <w:b/>
          <w:bCs/>
          <w:lang w:eastAsia="ar-SA"/>
        </w:rPr>
      </w:pPr>
    </w:p>
    <w:p w14:paraId="6BBB47F0" w14:textId="4310591A" w:rsidR="00CB6B23" w:rsidRDefault="00CB6B23" w:rsidP="00862F6B">
      <w:pPr>
        <w:autoSpaceDE w:val="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Prihvaća se tekst prijedloga </w:t>
      </w:r>
      <w:r w:rsidR="00894364">
        <w:rPr>
          <w:rFonts w:eastAsia="Calibri"/>
          <w:lang w:eastAsia="ar-SA"/>
        </w:rPr>
        <w:t xml:space="preserve">Ugovora o Izgradnji ceste – poslovno sportski park Podturen (ev.broj:RA-49/25) </w:t>
      </w:r>
      <w:r>
        <w:rPr>
          <w:rFonts w:eastAsia="Calibri"/>
          <w:lang w:eastAsia="ar-SA"/>
        </w:rPr>
        <w:t>koji se nalazi u privitku ove Odluke i čini njezin sastavni dio, ali nije predmet objave u Službenom glasniku Međimurske županije.</w:t>
      </w:r>
    </w:p>
    <w:p w14:paraId="29B9285E" w14:textId="77777777" w:rsidR="00D23461" w:rsidRDefault="00D23461" w:rsidP="00862F6B">
      <w:pPr>
        <w:autoSpaceDE w:val="0"/>
        <w:jc w:val="both"/>
        <w:rPr>
          <w:rFonts w:eastAsia="Calibri"/>
          <w:lang w:eastAsia="ar-SA"/>
        </w:rPr>
      </w:pPr>
    </w:p>
    <w:p w14:paraId="2867AAA0" w14:textId="304819FF" w:rsidR="00CB6B23" w:rsidRPr="00592387" w:rsidRDefault="00CB6B23" w:rsidP="00E10018">
      <w:pPr>
        <w:autoSpaceDE w:val="0"/>
        <w:jc w:val="center"/>
        <w:rPr>
          <w:rFonts w:eastAsia="Calibri"/>
          <w:b/>
          <w:bCs/>
          <w:lang w:eastAsia="ar-SA"/>
        </w:rPr>
      </w:pPr>
      <w:r w:rsidRPr="00592387">
        <w:rPr>
          <w:rFonts w:eastAsia="Calibri"/>
          <w:b/>
          <w:bCs/>
          <w:lang w:eastAsia="ar-SA"/>
        </w:rPr>
        <w:t>Članak 3.</w:t>
      </w:r>
    </w:p>
    <w:p w14:paraId="56C6FCE9" w14:textId="06354C81" w:rsidR="00CB6B23" w:rsidRDefault="00CB6B23" w:rsidP="00862F6B">
      <w:pPr>
        <w:autoSpaceDE w:val="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Ovlašćuje se načelnik </w:t>
      </w:r>
      <w:r w:rsidR="00894364">
        <w:rPr>
          <w:rFonts w:eastAsia="Calibri"/>
          <w:lang w:eastAsia="ar-SA"/>
        </w:rPr>
        <w:t>Općine Podturen</w:t>
      </w:r>
      <w:r>
        <w:rPr>
          <w:rFonts w:eastAsia="Calibri"/>
          <w:lang w:eastAsia="ar-SA"/>
        </w:rPr>
        <w:t xml:space="preserve"> da potpiše Ugovor iz članka 2. ove Odluke</w:t>
      </w:r>
      <w:r w:rsidR="00E10018">
        <w:rPr>
          <w:rFonts w:eastAsia="Calibri"/>
          <w:lang w:eastAsia="ar-SA"/>
        </w:rPr>
        <w:t>.</w:t>
      </w:r>
    </w:p>
    <w:p w14:paraId="3FB73E15" w14:textId="77777777" w:rsidR="00D23461" w:rsidRDefault="00D23461" w:rsidP="00862F6B">
      <w:pPr>
        <w:autoSpaceDE w:val="0"/>
        <w:jc w:val="both"/>
        <w:rPr>
          <w:rFonts w:eastAsia="Calibri"/>
          <w:lang w:eastAsia="ar-SA"/>
        </w:rPr>
      </w:pPr>
    </w:p>
    <w:p w14:paraId="1C747FC5" w14:textId="15D4BFBC" w:rsidR="00E10018" w:rsidRPr="00592387" w:rsidRDefault="00E10018" w:rsidP="00E10018">
      <w:pPr>
        <w:autoSpaceDE w:val="0"/>
        <w:jc w:val="center"/>
        <w:rPr>
          <w:rFonts w:eastAsia="Calibri"/>
          <w:b/>
          <w:bCs/>
          <w:lang w:eastAsia="ar-SA"/>
        </w:rPr>
      </w:pPr>
      <w:r w:rsidRPr="00592387">
        <w:rPr>
          <w:rFonts w:eastAsia="Calibri"/>
          <w:b/>
          <w:bCs/>
          <w:lang w:eastAsia="ar-SA"/>
        </w:rPr>
        <w:t>Članak 4.</w:t>
      </w:r>
    </w:p>
    <w:p w14:paraId="3981AAA9" w14:textId="10696E89" w:rsidR="00862F6B" w:rsidRPr="00862F6B" w:rsidRDefault="00862F6B" w:rsidP="00862F6B">
      <w:pPr>
        <w:autoSpaceDE w:val="0"/>
        <w:jc w:val="both"/>
        <w:rPr>
          <w:rFonts w:eastAsia="Calibri"/>
          <w:lang w:eastAsia="ar-SA"/>
        </w:rPr>
      </w:pPr>
      <w:r w:rsidRPr="00862F6B">
        <w:rPr>
          <w:rFonts w:eastAsia="Calibri"/>
          <w:lang w:eastAsia="ar-SA"/>
        </w:rPr>
        <w:t>Ova odluka objaviti će se u „Službenom glasniku Međimurske županije“</w:t>
      </w:r>
      <w:r w:rsidR="00E10018">
        <w:rPr>
          <w:rFonts w:eastAsia="Calibri"/>
          <w:lang w:eastAsia="ar-SA"/>
        </w:rPr>
        <w:t>.</w:t>
      </w:r>
    </w:p>
    <w:p w14:paraId="3E7CE27F" w14:textId="77777777" w:rsidR="00862F6B" w:rsidRDefault="00862F6B" w:rsidP="00235E2E">
      <w:pPr>
        <w:autoSpaceDE w:val="0"/>
        <w:rPr>
          <w:rFonts w:asciiTheme="minorHAnsi" w:eastAsia="Calibri" w:hAnsiTheme="minorHAnsi" w:cs="Calibri"/>
          <w:b/>
          <w:sz w:val="22"/>
          <w:szCs w:val="22"/>
          <w:lang w:eastAsia="ar-SA"/>
        </w:rPr>
      </w:pPr>
    </w:p>
    <w:p w14:paraId="0AB94139" w14:textId="77777777" w:rsidR="00894364" w:rsidRDefault="00894364" w:rsidP="00235E2E">
      <w:pPr>
        <w:autoSpaceDE w:val="0"/>
        <w:rPr>
          <w:rFonts w:asciiTheme="minorHAnsi" w:eastAsia="Calibri" w:hAnsiTheme="minorHAnsi" w:cs="Calibri"/>
          <w:b/>
          <w:sz w:val="22"/>
          <w:szCs w:val="22"/>
          <w:lang w:eastAsia="ar-SA"/>
        </w:rPr>
      </w:pPr>
    </w:p>
    <w:p w14:paraId="7FD4C06C" w14:textId="0EB805F1" w:rsidR="00D23461" w:rsidRPr="00D23461" w:rsidRDefault="00D23461" w:rsidP="00D23461">
      <w:pPr>
        <w:spacing w:after="160" w:line="256" w:lineRule="auto"/>
        <w:jc w:val="center"/>
        <w:rPr>
          <w:rFonts w:eastAsia="Calibri"/>
          <w:lang w:eastAsia="en-US"/>
        </w:rPr>
      </w:pPr>
      <w:r w:rsidRPr="00D23461">
        <w:rPr>
          <w:rFonts w:eastAsia="Calibri"/>
          <w:lang w:eastAsia="en-US"/>
        </w:rPr>
        <w:t xml:space="preserve">OPĆINSKO VIJEĆE OPĆINE </w:t>
      </w:r>
      <w:r w:rsidR="00894364">
        <w:rPr>
          <w:rFonts w:eastAsia="Calibri"/>
          <w:lang w:eastAsia="en-US"/>
        </w:rPr>
        <w:t>PODTUREN</w:t>
      </w:r>
    </w:p>
    <w:p w14:paraId="6FE61BF8" w14:textId="77777777" w:rsidR="00BB16FF" w:rsidRDefault="00D23461" w:rsidP="00D23461">
      <w:pPr>
        <w:spacing w:line="256" w:lineRule="auto"/>
        <w:jc w:val="center"/>
        <w:rPr>
          <w:rFonts w:eastAsia="Calibri"/>
          <w:sz w:val="22"/>
          <w:szCs w:val="22"/>
          <w:lang w:eastAsia="en-US"/>
        </w:rPr>
      </w:pPr>
      <w:r w:rsidRPr="00D2346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</w:t>
      </w:r>
    </w:p>
    <w:p w14:paraId="5E004DB2" w14:textId="06FE96A6" w:rsidR="00D23461" w:rsidRPr="00D23461" w:rsidRDefault="00D23461" w:rsidP="00BB16FF">
      <w:pPr>
        <w:spacing w:line="256" w:lineRule="auto"/>
        <w:jc w:val="right"/>
        <w:rPr>
          <w:rFonts w:eastAsia="Calibri"/>
          <w:lang w:eastAsia="en-US"/>
        </w:rPr>
      </w:pPr>
      <w:r w:rsidRPr="00D23461">
        <w:rPr>
          <w:rFonts w:eastAsia="Calibri"/>
          <w:sz w:val="22"/>
          <w:szCs w:val="22"/>
          <w:lang w:eastAsia="en-US"/>
        </w:rPr>
        <w:t xml:space="preserve">         </w:t>
      </w:r>
      <w:r w:rsidRPr="00D23461">
        <w:rPr>
          <w:rFonts w:eastAsia="Calibri"/>
          <w:lang w:eastAsia="en-US"/>
        </w:rPr>
        <w:t>Predsjednik Općinskog vijeća</w:t>
      </w:r>
    </w:p>
    <w:p w14:paraId="4CB181D3" w14:textId="17829F60" w:rsidR="00D23461" w:rsidRPr="00D23461" w:rsidRDefault="00894364" w:rsidP="00BB16FF">
      <w:pPr>
        <w:spacing w:after="160" w:line="25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Vjenceslav Hranilović</w:t>
      </w:r>
      <w:r w:rsidR="00BB16FF">
        <w:rPr>
          <w:rFonts w:eastAsia="Calibri"/>
          <w:lang w:eastAsia="en-US"/>
        </w:rPr>
        <w:t>,bacc.ing.aedif</w:t>
      </w:r>
      <w:r>
        <w:rPr>
          <w:rFonts w:eastAsia="Calibri"/>
          <w:lang w:eastAsia="en-US"/>
        </w:rPr>
        <w:t xml:space="preserve"> </w:t>
      </w:r>
    </w:p>
    <w:p w14:paraId="118D5D93" w14:textId="77777777" w:rsidR="00235E2E" w:rsidRDefault="00235E2E" w:rsidP="0053549F">
      <w:pPr>
        <w:jc w:val="center"/>
        <w:rPr>
          <w:b/>
        </w:rPr>
      </w:pPr>
    </w:p>
    <w:p w14:paraId="3DF24063" w14:textId="77777777" w:rsidR="00AD3607" w:rsidRPr="00AD3607" w:rsidRDefault="00AD3607" w:rsidP="00AD3607"/>
    <w:p w14:paraId="4B07CD43" w14:textId="77777777" w:rsidR="00AD3607" w:rsidRPr="00AD3607" w:rsidRDefault="00AD3607" w:rsidP="00AD3607"/>
    <w:p w14:paraId="789869A7" w14:textId="77777777" w:rsidR="00AD3607" w:rsidRPr="00AD3607" w:rsidRDefault="00AD3607" w:rsidP="00AD3607"/>
    <w:p w14:paraId="28BB9FA4" w14:textId="77777777" w:rsidR="00AD3607" w:rsidRPr="00AD3607" w:rsidRDefault="00AD3607" w:rsidP="00AD3607"/>
    <w:p w14:paraId="6B0556A1" w14:textId="77777777" w:rsidR="00AD3607" w:rsidRPr="00AD3607" w:rsidRDefault="00AD3607" w:rsidP="00AD3607"/>
    <w:p w14:paraId="1760F41C" w14:textId="77777777" w:rsidR="00AD3607" w:rsidRPr="00AD3607" w:rsidRDefault="00AD3607" w:rsidP="00AD3607"/>
    <w:p w14:paraId="6DF4D230" w14:textId="77777777" w:rsidR="00AD3607" w:rsidRPr="00AD3607" w:rsidRDefault="00AD3607" w:rsidP="00AD3607"/>
    <w:p w14:paraId="331B134B" w14:textId="77777777" w:rsidR="00AD3607" w:rsidRDefault="00AD3607" w:rsidP="00AD3607"/>
    <w:p w14:paraId="4C8CB151" w14:textId="77777777" w:rsidR="00AD3607" w:rsidRDefault="00AD3607" w:rsidP="00AD3607"/>
    <w:p w14:paraId="3055CA74" w14:textId="66449F67" w:rsidR="00AD3607" w:rsidRDefault="00AD3607" w:rsidP="00AD3607">
      <w:pPr>
        <w:tabs>
          <w:tab w:val="left" w:pos="1290"/>
        </w:tabs>
      </w:pPr>
      <w:r>
        <w:tab/>
      </w:r>
    </w:p>
    <w:p w14:paraId="22D3A8C5" w14:textId="77777777" w:rsidR="00AD3607" w:rsidRDefault="00AD3607" w:rsidP="00AD3607">
      <w:pPr>
        <w:tabs>
          <w:tab w:val="left" w:pos="1290"/>
        </w:tabs>
      </w:pPr>
    </w:p>
    <w:p w14:paraId="32EC5F55" w14:textId="77777777" w:rsidR="00AD3607" w:rsidRDefault="00AD3607" w:rsidP="00AD3607">
      <w:pPr>
        <w:tabs>
          <w:tab w:val="left" w:pos="1290"/>
        </w:tabs>
      </w:pPr>
    </w:p>
    <w:p w14:paraId="1A35CA46" w14:textId="77777777" w:rsidR="00AD3607" w:rsidRDefault="00AD3607" w:rsidP="00AD3607">
      <w:pPr>
        <w:tabs>
          <w:tab w:val="left" w:pos="1290"/>
        </w:tabs>
      </w:pPr>
    </w:p>
    <w:p w14:paraId="2A785C9F" w14:textId="352D1896" w:rsidR="00AD3607" w:rsidRPr="00AD3607" w:rsidRDefault="00AD3607" w:rsidP="00AD3607">
      <w:pPr>
        <w:tabs>
          <w:tab w:val="left" w:pos="1290"/>
        </w:tabs>
      </w:pPr>
    </w:p>
    <w:sectPr w:rsidR="00AD3607" w:rsidRPr="00AD3607" w:rsidSect="003836D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BED8" w14:textId="77777777" w:rsidR="008A0013" w:rsidRDefault="008A0013" w:rsidP="00016619">
      <w:r>
        <w:separator/>
      </w:r>
    </w:p>
  </w:endnote>
  <w:endnote w:type="continuationSeparator" w:id="0">
    <w:p w14:paraId="0420BC58" w14:textId="77777777" w:rsidR="008A0013" w:rsidRDefault="008A0013" w:rsidP="0001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7831" w14:textId="3FA571F7" w:rsidR="008B10CC" w:rsidRDefault="008B10CC">
    <w:pPr>
      <w:pStyle w:val="Podnoje"/>
      <w:jc w:val="center"/>
    </w:pPr>
  </w:p>
  <w:p w14:paraId="1F09DD46" w14:textId="77777777" w:rsidR="008B10CC" w:rsidRDefault="008B10C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F2E1B" w14:textId="77777777" w:rsidR="008A0013" w:rsidRDefault="008A0013" w:rsidP="00016619">
      <w:r>
        <w:separator/>
      </w:r>
    </w:p>
  </w:footnote>
  <w:footnote w:type="continuationSeparator" w:id="0">
    <w:p w14:paraId="1D3136EE" w14:textId="77777777" w:rsidR="008A0013" w:rsidRDefault="008A0013" w:rsidP="0001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113A13C8"/>
    <w:multiLevelType w:val="hybridMultilevel"/>
    <w:tmpl w:val="0A642152"/>
    <w:lvl w:ilvl="0" w:tplc="F0660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021"/>
    <w:multiLevelType w:val="multilevel"/>
    <w:tmpl w:val="3DA07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none"/>
      <w:lvlText w:val="1.1.1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4.1."/>
      <w:lvlJc w:val="left"/>
      <w:pPr>
        <w:tabs>
          <w:tab w:val="num" w:pos="1800"/>
        </w:tabs>
        <w:ind w:left="1728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2"/>
      <w:numFmt w:val="none"/>
      <w:lvlText w:val="%72.1.2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2.1.2.1.2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6183B83"/>
    <w:multiLevelType w:val="hybridMultilevel"/>
    <w:tmpl w:val="9EBAE7FA"/>
    <w:lvl w:ilvl="0" w:tplc="CF50D4E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A3124"/>
    <w:multiLevelType w:val="hybridMultilevel"/>
    <w:tmpl w:val="088ADFF0"/>
    <w:lvl w:ilvl="0" w:tplc="1E4A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83CF1"/>
    <w:multiLevelType w:val="hybridMultilevel"/>
    <w:tmpl w:val="2500FC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54F5A"/>
    <w:multiLevelType w:val="hybridMultilevel"/>
    <w:tmpl w:val="13E818FA"/>
    <w:lvl w:ilvl="0" w:tplc="7A4AE3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563C4"/>
    <w:multiLevelType w:val="hybridMultilevel"/>
    <w:tmpl w:val="411C4568"/>
    <w:lvl w:ilvl="0" w:tplc="041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3D872B53"/>
    <w:multiLevelType w:val="hybridMultilevel"/>
    <w:tmpl w:val="00AC1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E4935"/>
    <w:multiLevelType w:val="hybridMultilevel"/>
    <w:tmpl w:val="5A9CA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131B7"/>
    <w:multiLevelType w:val="hybridMultilevel"/>
    <w:tmpl w:val="FEB65A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94170">
    <w:abstractNumId w:val="13"/>
  </w:num>
  <w:num w:numId="2" w16cid:durableId="197858085">
    <w:abstractNumId w:val="12"/>
  </w:num>
  <w:num w:numId="3" w16cid:durableId="314451998">
    <w:abstractNumId w:val="11"/>
  </w:num>
  <w:num w:numId="4" w16cid:durableId="43142914">
    <w:abstractNumId w:val="7"/>
  </w:num>
  <w:num w:numId="5" w16cid:durableId="1431393661">
    <w:abstractNumId w:val="9"/>
  </w:num>
  <w:num w:numId="6" w16cid:durableId="1176113136">
    <w:abstractNumId w:val="6"/>
  </w:num>
  <w:num w:numId="7" w16cid:durableId="1082213986">
    <w:abstractNumId w:val="10"/>
  </w:num>
  <w:num w:numId="8" w16cid:durableId="874923099">
    <w:abstractNumId w:val="5"/>
  </w:num>
  <w:num w:numId="9" w16cid:durableId="563374293">
    <w:abstractNumId w:val="4"/>
  </w:num>
  <w:num w:numId="10" w16cid:durableId="1793357978">
    <w:abstractNumId w:val="8"/>
  </w:num>
  <w:num w:numId="11" w16cid:durableId="1637568159">
    <w:abstractNumId w:val="3"/>
  </w:num>
  <w:num w:numId="12" w16cid:durableId="1562255340">
    <w:abstractNumId w:val="1"/>
  </w:num>
  <w:num w:numId="13" w16cid:durableId="1229414015">
    <w:abstractNumId w:val="2"/>
  </w:num>
  <w:num w:numId="14" w16cid:durableId="2000618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C02"/>
    <w:rsid w:val="0000694A"/>
    <w:rsid w:val="00016619"/>
    <w:rsid w:val="00023EE6"/>
    <w:rsid w:val="00033BEF"/>
    <w:rsid w:val="000441D5"/>
    <w:rsid w:val="00051E2B"/>
    <w:rsid w:val="000769B7"/>
    <w:rsid w:val="00081347"/>
    <w:rsid w:val="00084683"/>
    <w:rsid w:val="00090831"/>
    <w:rsid w:val="000965E7"/>
    <w:rsid w:val="000A27A8"/>
    <w:rsid w:val="000B05C0"/>
    <w:rsid w:val="000B19A6"/>
    <w:rsid w:val="000B5877"/>
    <w:rsid w:val="000F070D"/>
    <w:rsid w:val="00107EEC"/>
    <w:rsid w:val="00110583"/>
    <w:rsid w:val="00134B30"/>
    <w:rsid w:val="001615EC"/>
    <w:rsid w:val="001636A0"/>
    <w:rsid w:val="0016470F"/>
    <w:rsid w:val="001A3F93"/>
    <w:rsid w:val="001B1866"/>
    <w:rsid w:val="001C4D7A"/>
    <w:rsid w:val="001E49C4"/>
    <w:rsid w:val="001E7BE6"/>
    <w:rsid w:val="001F5D1E"/>
    <w:rsid w:val="001F7D5A"/>
    <w:rsid w:val="00235E2E"/>
    <w:rsid w:val="00246F5F"/>
    <w:rsid w:val="00254106"/>
    <w:rsid w:val="002B5BE5"/>
    <w:rsid w:val="002C4C02"/>
    <w:rsid w:val="002D6C99"/>
    <w:rsid w:val="002E64C5"/>
    <w:rsid w:val="00301BA1"/>
    <w:rsid w:val="00320EDB"/>
    <w:rsid w:val="00325FF1"/>
    <w:rsid w:val="00352F69"/>
    <w:rsid w:val="003621EE"/>
    <w:rsid w:val="0036296B"/>
    <w:rsid w:val="00366D43"/>
    <w:rsid w:val="00377713"/>
    <w:rsid w:val="003815D9"/>
    <w:rsid w:val="003836D3"/>
    <w:rsid w:val="003B08B3"/>
    <w:rsid w:val="003D4ABE"/>
    <w:rsid w:val="003F1D6E"/>
    <w:rsid w:val="003F2E00"/>
    <w:rsid w:val="003F5189"/>
    <w:rsid w:val="00403C3E"/>
    <w:rsid w:val="00406E98"/>
    <w:rsid w:val="0044263A"/>
    <w:rsid w:val="00454C5B"/>
    <w:rsid w:val="00457AF2"/>
    <w:rsid w:val="004660B7"/>
    <w:rsid w:val="004660C0"/>
    <w:rsid w:val="00490FA6"/>
    <w:rsid w:val="00492E75"/>
    <w:rsid w:val="00494EE9"/>
    <w:rsid w:val="004A1FDC"/>
    <w:rsid w:val="004B25FE"/>
    <w:rsid w:val="004C6B98"/>
    <w:rsid w:val="004E4B84"/>
    <w:rsid w:val="004E7346"/>
    <w:rsid w:val="00523459"/>
    <w:rsid w:val="00524AA7"/>
    <w:rsid w:val="0053549F"/>
    <w:rsid w:val="00541993"/>
    <w:rsid w:val="00557A65"/>
    <w:rsid w:val="0056105D"/>
    <w:rsid w:val="00577258"/>
    <w:rsid w:val="00592387"/>
    <w:rsid w:val="00594EDC"/>
    <w:rsid w:val="00594FB6"/>
    <w:rsid w:val="005964E3"/>
    <w:rsid w:val="005A4735"/>
    <w:rsid w:val="005C31F2"/>
    <w:rsid w:val="005D362D"/>
    <w:rsid w:val="005E7768"/>
    <w:rsid w:val="00613847"/>
    <w:rsid w:val="00654DEC"/>
    <w:rsid w:val="00684B1F"/>
    <w:rsid w:val="006A4689"/>
    <w:rsid w:val="006A61AE"/>
    <w:rsid w:val="006A66F7"/>
    <w:rsid w:val="006B6AE4"/>
    <w:rsid w:val="006C073A"/>
    <w:rsid w:val="006E0651"/>
    <w:rsid w:val="00700E95"/>
    <w:rsid w:val="00702E44"/>
    <w:rsid w:val="0070608F"/>
    <w:rsid w:val="00712227"/>
    <w:rsid w:val="00737353"/>
    <w:rsid w:val="0076089C"/>
    <w:rsid w:val="007744E4"/>
    <w:rsid w:val="00795870"/>
    <w:rsid w:val="00796362"/>
    <w:rsid w:val="00796DB8"/>
    <w:rsid w:val="00796FBF"/>
    <w:rsid w:val="00797A1E"/>
    <w:rsid w:val="007A472D"/>
    <w:rsid w:val="007B7DAA"/>
    <w:rsid w:val="007C2115"/>
    <w:rsid w:val="00803625"/>
    <w:rsid w:val="00812DDD"/>
    <w:rsid w:val="00817F82"/>
    <w:rsid w:val="00830B17"/>
    <w:rsid w:val="008464E2"/>
    <w:rsid w:val="00856AE4"/>
    <w:rsid w:val="00861210"/>
    <w:rsid w:val="00862F6B"/>
    <w:rsid w:val="0087203D"/>
    <w:rsid w:val="00872631"/>
    <w:rsid w:val="00874991"/>
    <w:rsid w:val="008800FF"/>
    <w:rsid w:val="0088086D"/>
    <w:rsid w:val="00880FEA"/>
    <w:rsid w:val="00894364"/>
    <w:rsid w:val="008A0013"/>
    <w:rsid w:val="008B0F09"/>
    <w:rsid w:val="008B10CC"/>
    <w:rsid w:val="008C01C4"/>
    <w:rsid w:val="008E6B35"/>
    <w:rsid w:val="008F6F98"/>
    <w:rsid w:val="009001BA"/>
    <w:rsid w:val="00906E0D"/>
    <w:rsid w:val="009334E0"/>
    <w:rsid w:val="009573D6"/>
    <w:rsid w:val="009678CB"/>
    <w:rsid w:val="00972BAE"/>
    <w:rsid w:val="009934E3"/>
    <w:rsid w:val="00995E75"/>
    <w:rsid w:val="009A0064"/>
    <w:rsid w:val="009C390F"/>
    <w:rsid w:val="009E2F67"/>
    <w:rsid w:val="009E5D2C"/>
    <w:rsid w:val="00A06DBA"/>
    <w:rsid w:val="00A3375C"/>
    <w:rsid w:val="00A40673"/>
    <w:rsid w:val="00A411E2"/>
    <w:rsid w:val="00A41CA1"/>
    <w:rsid w:val="00A450EB"/>
    <w:rsid w:val="00A63380"/>
    <w:rsid w:val="00A82DDE"/>
    <w:rsid w:val="00A9039C"/>
    <w:rsid w:val="00AA01C3"/>
    <w:rsid w:val="00AA18C4"/>
    <w:rsid w:val="00AB1FA7"/>
    <w:rsid w:val="00AB59AC"/>
    <w:rsid w:val="00AC3C44"/>
    <w:rsid w:val="00AC7DD6"/>
    <w:rsid w:val="00AD3607"/>
    <w:rsid w:val="00AE1DEF"/>
    <w:rsid w:val="00AE6E19"/>
    <w:rsid w:val="00B00825"/>
    <w:rsid w:val="00B04B1E"/>
    <w:rsid w:val="00B15071"/>
    <w:rsid w:val="00B51F04"/>
    <w:rsid w:val="00B53753"/>
    <w:rsid w:val="00B96BAE"/>
    <w:rsid w:val="00BA78B7"/>
    <w:rsid w:val="00BB16FF"/>
    <w:rsid w:val="00BB685A"/>
    <w:rsid w:val="00BB6B09"/>
    <w:rsid w:val="00BC3824"/>
    <w:rsid w:val="00BE1E2F"/>
    <w:rsid w:val="00BE3B96"/>
    <w:rsid w:val="00BE768B"/>
    <w:rsid w:val="00C2279D"/>
    <w:rsid w:val="00C267A8"/>
    <w:rsid w:val="00C5540F"/>
    <w:rsid w:val="00C755CD"/>
    <w:rsid w:val="00C80A95"/>
    <w:rsid w:val="00C9420A"/>
    <w:rsid w:val="00CA1F13"/>
    <w:rsid w:val="00CA3F5F"/>
    <w:rsid w:val="00CA66C8"/>
    <w:rsid w:val="00CB6B23"/>
    <w:rsid w:val="00CC2B1E"/>
    <w:rsid w:val="00CC4114"/>
    <w:rsid w:val="00CE079A"/>
    <w:rsid w:val="00CF5486"/>
    <w:rsid w:val="00D0044C"/>
    <w:rsid w:val="00D23461"/>
    <w:rsid w:val="00D306F6"/>
    <w:rsid w:val="00D34190"/>
    <w:rsid w:val="00D34BB7"/>
    <w:rsid w:val="00D6154C"/>
    <w:rsid w:val="00D80553"/>
    <w:rsid w:val="00D837B7"/>
    <w:rsid w:val="00D94FAB"/>
    <w:rsid w:val="00DB4CB5"/>
    <w:rsid w:val="00DC2763"/>
    <w:rsid w:val="00E10018"/>
    <w:rsid w:val="00E141DA"/>
    <w:rsid w:val="00E22B97"/>
    <w:rsid w:val="00E24888"/>
    <w:rsid w:val="00E3798A"/>
    <w:rsid w:val="00E57887"/>
    <w:rsid w:val="00E631A2"/>
    <w:rsid w:val="00E7728C"/>
    <w:rsid w:val="00EB04BA"/>
    <w:rsid w:val="00EC2B1B"/>
    <w:rsid w:val="00EE3804"/>
    <w:rsid w:val="00EE56D9"/>
    <w:rsid w:val="00EF0B2F"/>
    <w:rsid w:val="00EF1B4D"/>
    <w:rsid w:val="00F177D4"/>
    <w:rsid w:val="00F21FB2"/>
    <w:rsid w:val="00F32B71"/>
    <w:rsid w:val="00F365C6"/>
    <w:rsid w:val="00F51A67"/>
    <w:rsid w:val="00F54B90"/>
    <w:rsid w:val="00F7176C"/>
    <w:rsid w:val="00F92CDF"/>
    <w:rsid w:val="00F9478C"/>
    <w:rsid w:val="00FA2AFB"/>
    <w:rsid w:val="00FC05AA"/>
    <w:rsid w:val="00FC16FB"/>
    <w:rsid w:val="00FC5E61"/>
    <w:rsid w:val="00FE3695"/>
    <w:rsid w:val="00FE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DD256"/>
  <w15:docId w15:val="{8C2DCB27-37C1-4136-A8B3-DA9395AD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6D3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9334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1866"/>
    <w:pPr>
      <w:spacing w:before="200" w:line="276" w:lineRule="auto"/>
      <w:outlineLvl w:val="1"/>
    </w:pPr>
    <w:rPr>
      <w:rFonts w:asciiTheme="minorHAnsi" w:hAnsiTheme="minorHAnsi"/>
      <w:b/>
      <w:bCs/>
      <w:sz w:val="22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76089C"/>
    <w:rPr>
      <w:rFonts w:ascii="Tahoma" w:hAnsi="Tahoma" w:cs="Tahoma"/>
      <w:sz w:val="16"/>
      <w:szCs w:val="16"/>
    </w:rPr>
  </w:style>
  <w:style w:type="paragraph" w:styleId="Zaglavlje">
    <w:name w:val="header"/>
    <w:aliases w:val="Header1"/>
    <w:basedOn w:val="Normal"/>
    <w:link w:val="ZaglavljeChar"/>
    <w:uiPriority w:val="99"/>
    <w:rsid w:val="00016619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aliases w:val="Header1 Char"/>
    <w:basedOn w:val="Zadanifontodlomka"/>
    <w:link w:val="Zaglavlje"/>
    <w:uiPriority w:val="99"/>
    <w:rsid w:val="00016619"/>
    <w:rPr>
      <w:sz w:val="24"/>
      <w:szCs w:val="24"/>
      <w:lang w:val="hr-HR" w:eastAsia="hr-HR"/>
    </w:rPr>
  </w:style>
  <w:style w:type="paragraph" w:styleId="Podnoje">
    <w:name w:val="footer"/>
    <w:basedOn w:val="Normal"/>
    <w:link w:val="PodnojeChar"/>
    <w:uiPriority w:val="99"/>
    <w:rsid w:val="00016619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16619"/>
    <w:rPr>
      <w:sz w:val="24"/>
      <w:szCs w:val="24"/>
      <w:lang w:val="hr-HR" w:eastAsia="hr-HR"/>
    </w:rPr>
  </w:style>
  <w:style w:type="paragraph" w:styleId="Odlomakpopisa">
    <w:name w:val="List Paragraph"/>
    <w:aliases w:val="Heading 12,heading 1,naslov 1,Naslov 12,Graf,Paragraph,List Paragraph Red,lp1,Paragraphe de liste PBLH,Graph &amp; Table tite,Normal bullet 2,Bullet list,Figure_name,Equipment,Numbered Indented Text,List Paragraph11,List Paragraph Char Char,2"/>
    <w:basedOn w:val="Normal"/>
    <w:link w:val="OdlomakpopisaChar"/>
    <w:uiPriority w:val="34"/>
    <w:qFormat/>
    <w:rsid w:val="00F177D4"/>
    <w:pPr>
      <w:ind w:left="720"/>
      <w:contextualSpacing/>
    </w:pPr>
  </w:style>
  <w:style w:type="character" w:styleId="Referencakomentara">
    <w:name w:val="annotation reference"/>
    <w:uiPriority w:val="99"/>
    <w:rsid w:val="001B1866"/>
    <w:rPr>
      <w:rFonts w:cs="Times New Roman"/>
      <w:sz w:val="16"/>
      <w:szCs w:val="16"/>
    </w:rPr>
  </w:style>
  <w:style w:type="character" w:customStyle="1" w:styleId="TekstkomentaraChar">
    <w:name w:val="Tekst komentara Char"/>
    <w:link w:val="Tekstkomentara"/>
    <w:uiPriority w:val="99"/>
    <w:rsid w:val="001B1866"/>
    <w:rPr>
      <w:rFonts w:ascii="Arial" w:hAnsi="Arial"/>
    </w:rPr>
  </w:style>
  <w:style w:type="paragraph" w:styleId="Tekstkomentara">
    <w:name w:val="annotation text"/>
    <w:basedOn w:val="Normal"/>
    <w:link w:val="TekstkomentaraChar"/>
    <w:uiPriority w:val="99"/>
    <w:rsid w:val="001B1866"/>
    <w:pPr>
      <w:spacing w:after="200" w:line="276" w:lineRule="auto"/>
    </w:pPr>
    <w:rPr>
      <w:rFonts w:ascii="Arial" w:hAnsi="Arial"/>
      <w:sz w:val="20"/>
      <w:szCs w:val="20"/>
      <w:lang w:val="en-US" w:eastAsia="en-US"/>
    </w:rPr>
  </w:style>
  <w:style w:type="character" w:customStyle="1" w:styleId="TekstkomentaraChar1">
    <w:name w:val="Tekst komentara Char1"/>
    <w:basedOn w:val="Zadanifontodlomka"/>
    <w:rsid w:val="001B1866"/>
    <w:rPr>
      <w:lang w:val="hr-HR"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1B1866"/>
    <w:rPr>
      <w:rFonts w:asciiTheme="minorHAnsi" w:hAnsiTheme="minorHAnsi"/>
      <w:b/>
      <w:bCs/>
      <w:sz w:val="22"/>
      <w:szCs w:val="26"/>
      <w:lang w:val="hr-HR" w:eastAsia="hr-HR"/>
    </w:rPr>
  </w:style>
  <w:style w:type="character" w:customStyle="1" w:styleId="Bodytext5">
    <w:name w:val="Body text (5)_"/>
    <w:basedOn w:val="Zadanifontodlomka"/>
    <w:link w:val="Bodytext50"/>
    <w:rsid w:val="0000694A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00694A"/>
    <w:pPr>
      <w:shd w:val="clear" w:color="auto" w:fill="FFFFFF"/>
      <w:spacing w:after="240" w:line="0" w:lineRule="atLeast"/>
      <w:ind w:hanging="460"/>
      <w:jc w:val="both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character" w:customStyle="1" w:styleId="OdlomakpopisaChar">
    <w:name w:val="Odlomak popisa Char"/>
    <w:aliases w:val="Heading 12 Char,heading 1 Char,naslov 1 Char,Naslov 12 Char,Graf Char,Paragraph Char,List Paragraph Red Char,lp1 Char,Paragraphe de liste PBLH Char,Graph &amp; Table tite Char,Normal bullet 2 Char,Bullet list Char,Figure_name Char,2 Char"/>
    <w:link w:val="Odlomakpopisa"/>
    <w:uiPriority w:val="34"/>
    <w:qFormat/>
    <w:locked/>
    <w:rsid w:val="00E7728C"/>
    <w:rPr>
      <w:sz w:val="24"/>
      <w:szCs w:val="24"/>
      <w:lang w:val="hr-HR" w:eastAsia="hr-HR"/>
    </w:rPr>
  </w:style>
  <w:style w:type="table" w:styleId="Reetkatablice">
    <w:name w:val="Table Grid"/>
    <w:basedOn w:val="Obinatablica"/>
    <w:uiPriority w:val="39"/>
    <w:unhideWhenUsed/>
    <w:rsid w:val="005419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Reetkatablice1">
    <w:name w:val="Rešetka tablice1"/>
    <w:basedOn w:val="Obinatablica"/>
    <w:uiPriority w:val="39"/>
    <w:rsid w:val="007C2115"/>
    <w:rPr>
      <w:rFonts w:asciiTheme="minorHAnsi" w:eastAsiaTheme="minorEastAsia" w:hAnsiTheme="minorHAnsi"/>
      <w:sz w:val="22"/>
      <w:szCs w:val="22"/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semiHidden/>
    <w:unhideWhenUsed/>
    <w:rsid w:val="00235E2E"/>
    <w:pPr>
      <w:widowControl w:val="0"/>
      <w:suppressAutoHyphens/>
      <w:spacing w:after="120"/>
    </w:pPr>
    <w:rPr>
      <w:rFonts w:eastAsia="Arial Unicode MS" w:cs="Arial Unicode MS"/>
      <w:kern w:val="2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semiHidden/>
    <w:rsid w:val="00235E2E"/>
    <w:rPr>
      <w:rFonts w:eastAsia="Arial Unicode MS" w:cs="Arial Unicode MS"/>
      <w:kern w:val="2"/>
      <w:sz w:val="24"/>
      <w:szCs w:val="24"/>
      <w:lang w:val="hr-HR" w:eastAsia="hi-IN" w:bidi="hi-IN"/>
    </w:rPr>
  </w:style>
  <w:style w:type="character" w:styleId="Hiperveza">
    <w:name w:val="Hyperlink"/>
    <w:uiPriority w:val="99"/>
    <w:unhideWhenUsed/>
    <w:rsid w:val="00AD3607"/>
    <w:rPr>
      <w:rFonts w:ascii="Times New Roman" w:hAnsi="Times New Roman" w:cs="Times New Roman" w:hint="default"/>
      <w:color w:val="0000FF"/>
      <w:u w:val="single"/>
    </w:rPr>
  </w:style>
  <w:style w:type="paragraph" w:styleId="Obinitekst">
    <w:name w:val="Plain Text"/>
    <w:basedOn w:val="Normal"/>
    <w:link w:val="ObinitekstChar"/>
    <w:unhideWhenUsed/>
    <w:rsid w:val="00AD3607"/>
    <w:rPr>
      <w:rFonts w:ascii="Calibri" w:eastAsia="Calibri" w:hAnsi="Calibri"/>
      <w:sz w:val="22"/>
      <w:szCs w:val="21"/>
      <w:lang w:val="x-none" w:eastAsia="en-US"/>
    </w:rPr>
  </w:style>
  <w:style w:type="character" w:customStyle="1" w:styleId="ObinitekstChar">
    <w:name w:val="Obični tekst Char"/>
    <w:basedOn w:val="Zadanifontodlomka"/>
    <w:link w:val="Obinitekst"/>
    <w:rsid w:val="00AD3607"/>
    <w:rPr>
      <w:rFonts w:ascii="Calibri" w:eastAsia="Calibri" w:hAnsi="Calibri"/>
      <w:sz w:val="22"/>
      <w:szCs w:val="21"/>
      <w:lang w:val="x-none"/>
    </w:rPr>
  </w:style>
  <w:style w:type="character" w:customStyle="1" w:styleId="Naslov1Char">
    <w:name w:val="Naslov 1 Char"/>
    <w:basedOn w:val="Zadanifontodlomka"/>
    <w:link w:val="Naslov1"/>
    <w:rsid w:val="009334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C2FB5-62E4-48B4-8104-7D5AFD6F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DV MARKUŠEVEC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Općina Podturen</cp:lastModifiedBy>
  <cp:revision>10</cp:revision>
  <cp:lastPrinted>2025-10-28T12:13:00Z</cp:lastPrinted>
  <dcterms:created xsi:type="dcterms:W3CDTF">2025-11-03T09:12:00Z</dcterms:created>
  <dcterms:modified xsi:type="dcterms:W3CDTF">2025-12-09T09:05:00Z</dcterms:modified>
</cp:coreProperties>
</file>